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74" w:rsidRDefault="00B56774" w:rsidP="00B56774">
      <w:pPr>
        <w:spacing w:line="276" w:lineRule="auto"/>
        <w:contextualSpacing/>
        <w:rPr>
          <w:noProof/>
          <w:sz w:val="28"/>
          <w:szCs w:val="28"/>
          <w:lang w:eastAsia="ru-RU"/>
        </w:rPr>
      </w:pPr>
    </w:p>
    <w:p w:rsidR="007D5858" w:rsidRDefault="00B56774" w:rsidP="00B56774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4"/>
        <w:contextualSpacing/>
        <w:rPr>
          <w:sz w:val="28"/>
          <w:szCs w:val="28"/>
        </w:rPr>
      </w:pPr>
      <w:r w:rsidRPr="00B56774">
        <w:rPr>
          <w:noProof/>
          <w:sz w:val="28"/>
          <w:szCs w:val="28"/>
          <w:lang w:eastAsia="ru-RU"/>
        </w:rPr>
        <w:drawing>
          <wp:inline distT="0" distB="0" distL="0" distR="0">
            <wp:extent cx="6042025" cy="9354958"/>
            <wp:effectExtent l="0" t="0" r="0" b="0"/>
            <wp:docPr id="1" name="Рисунок 1" descr="C:\Users\ПК\Downloads\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ов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"/>
                    <a:stretch/>
                  </pic:blipFill>
                  <pic:spPr bwMode="auto">
                    <a:xfrm>
                      <a:off x="0" y="0"/>
                      <a:ext cx="6043742" cy="935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083F">
        <w:rPr>
          <w:sz w:val="28"/>
          <w:szCs w:val="28"/>
        </w:rPr>
        <w:lastRenderedPageBreak/>
        <w:t>начального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общего,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осн</w:t>
      </w:r>
      <w:bookmarkStart w:id="0" w:name="_GoBack"/>
      <w:bookmarkEnd w:id="0"/>
      <w:r w:rsidR="00E0083F">
        <w:rPr>
          <w:sz w:val="28"/>
          <w:szCs w:val="28"/>
        </w:rPr>
        <w:t>овного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общего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и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среднего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общего</w:t>
      </w:r>
      <w:r w:rsidR="00E0083F">
        <w:rPr>
          <w:spacing w:val="1"/>
          <w:sz w:val="28"/>
          <w:szCs w:val="28"/>
        </w:rPr>
        <w:t xml:space="preserve"> </w:t>
      </w:r>
      <w:r w:rsidR="00E0083F">
        <w:rPr>
          <w:sz w:val="28"/>
          <w:szCs w:val="28"/>
        </w:rPr>
        <w:t>образования»;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816 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 осуществляющими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программ»;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pacing w:val="1"/>
          <w:sz w:val="28"/>
          <w:szCs w:val="28"/>
        </w:rPr>
      </w:pPr>
      <w:r>
        <w:rPr>
          <w:sz w:val="28"/>
          <w:szCs w:val="28"/>
        </w:rPr>
        <w:t>Распоряжением Минпросвещения России от 9 сентября 2019 г. № Р-93«Об 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примерного Положения о психолого-педагогическом консилиуме образовательной организации»;</w:t>
      </w:r>
      <w:r>
        <w:rPr>
          <w:spacing w:val="1"/>
          <w:sz w:val="28"/>
          <w:szCs w:val="28"/>
        </w:rPr>
        <w:t xml:space="preserve"> 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Уставом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школы;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образовательными программами начального общего, основного общего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Адаптированными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начального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Положением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достижений,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 школе;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Положением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внутришкольного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Положением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плане;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Положение о формах, периодичности, порядке текущего контроля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успеваемости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промежуточной аттестации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7D5858" w:rsidRDefault="00E0083F" w:rsidP="000E27B8">
      <w:pPr>
        <w:pStyle w:val="aff1"/>
        <w:numPr>
          <w:ilvl w:val="0"/>
          <w:numId w:val="13"/>
        </w:numPr>
        <w:tabs>
          <w:tab w:val="left" w:pos="10065"/>
          <w:tab w:val="left" w:pos="10206"/>
          <w:tab w:val="left" w:pos="10348"/>
        </w:tabs>
        <w:spacing w:line="276" w:lineRule="auto"/>
        <w:ind w:left="283" w:hanging="283"/>
        <w:contextualSpacing/>
        <w:rPr>
          <w:sz w:val="28"/>
          <w:szCs w:val="28"/>
        </w:rPr>
      </w:pPr>
      <w:r>
        <w:rPr>
          <w:sz w:val="28"/>
          <w:szCs w:val="28"/>
        </w:rPr>
        <w:t>Положение 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качественного общего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7D5858" w:rsidRDefault="007D5858" w:rsidP="000E27B8">
      <w:pPr>
        <w:tabs>
          <w:tab w:val="left" w:pos="4067"/>
        </w:tabs>
        <w:spacing w:line="276" w:lineRule="auto"/>
        <w:ind w:firstLine="357"/>
        <w:contextualSpacing/>
        <w:jc w:val="both"/>
        <w:rPr>
          <w:sz w:val="28"/>
          <w:szCs w:val="28"/>
        </w:rPr>
      </w:pPr>
    </w:p>
    <w:p w:rsidR="007D5858" w:rsidRDefault="00E0083F" w:rsidP="000E27B8">
      <w:pPr>
        <w:spacing w:line="276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вводится в систему образования Учреждения, как локальный акт, который является обязательным для исполнения работниками Учреждения.</w:t>
      </w:r>
    </w:p>
    <w:p w:rsidR="007D5858" w:rsidRDefault="00E0083F" w:rsidP="000E27B8">
      <w:pPr>
        <w:spacing w:line="276" w:lineRule="auto"/>
        <w:ind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Учреждение, реализующего дополнительные программы для детей с ограниченными возможностями здоровья и инвалидов (детей-инвалидов) на основании соответствующей справки (медицинского заключения) учреждения здравоохранения, определяет права и обязанности участников образовательного процесса.</w:t>
      </w:r>
    </w:p>
    <w:p w:rsidR="007D5858" w:rsidRDefault="00E0083F" w:rsidP="000E27B8">
      <w:pPr>
        <w:spacing w:line="276" w:lineRule="auto"/>
        <w:ind w:firstLine="3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понятия, используемые в настоящем Положении.</w:t>
      </w:r>
    </w:p>
    <w:p w:rsidR="007D5858" w:rsidRDefault="00E0083F" w:rsidP="000E27B8">
      <w:pPr>
        <w:pStyle w:val="aff0"/>
        <w:spacing w:line="276" w:lineRule="auto"/>
        <w:ind w:right="132"/>
      </w:pPr>
      <w:r>
        <w:t>Обучающиеся с ограниченными возможностями здоровья (ОВЗ) - лица, имеющие подтвержденные психолого-медико-педагогической комиссией недостатки в физическом и (или) психическом развитии, которые препятствуют освоению образовательных программ без создания специальных условий для</w:t>
      </w:r>
      <w:r>
        <w:rPr>
          <w:spacing w:val="-2"/>
        </w:rPr>
        <w:t xml:space="preserve"> получения</w:t>
      </w:r>
      <w:r>
        <w:tab/>
        <w:t>образования:</w:t>
      </w:r>
      <w:r>
        <w:rPr>
          <w:spacing w:val="80"/>
        </w:rPr>
        <w:t xml:space="preserve">   </w:t>
      </w:r>
      <w:r>
        <w:t>слабослышащие,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нарушениями </w:t>
      </w:r>
      <w:r>
        <w:t xml:space="preserve">опорно-двигательного аппарата, с задержкой психического развития, с интеллектуальными нарушениями, ТНР. </w:t>
      </w:r>
    </w:p>
    <w:p w:rsidR="007D5858" w:rsidRDefault="00E0083F" w:rsidP="000E27B8">
      <w:pPr>
        <w:pStyle w:val="aff0"/>
        <w:spacing w:line="276" w:lineRule="auto"/>
        <w:ind w:right="132"/>
      </w:pPr>
      <w:r>
        <w:t xml:space="preserve">Инвалид (ребенок – инвалид) - лицо, в возрасте до 18 лет, которое имеет нарушение здоровья со стойким расстройством функций организма, </w:t>
      </w:r>
      <w:r>
        <w:lastRenderedPageBreak/>
        <w:t>обусловленное заболеваниями, последствиями травм или дефектами, приводящее к ограничению</w:t>
      </w:r>
      <w:r>
        <w:rPr>
          <w:spacing w:val="-18"/>
        </w:rPr>
        <w:t xml:space="preserve"> </w:t>
      </w:r>
      <w:r>
        <w:t>жизнедеятельности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вызывающее</w:t>
      </w:r>
      <w:r>
        <w:rPr>
          <w:spacing w:val="-17"/>
        </w:rPr>
        <w:t xml:space="preserve"> </w:t>
      </w:r>
      <w:r>
        <w:t>необходимость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 xml:space="preserve">социальной </w:t>
      </w:r>
      <w:r>
        <w:rPr>
          <w:spacing w:val="-2"/>
        </w:rPr>
        <w:t>защиты.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Под специальными условиями для получения образования обучающимися с ограниченными возможностями здоровья, инвалидами (детьми-инвалидами) в Федеральном законе понимаются: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2) проведение групповых и индивидуальных коррекционных занятий;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(ребенка-инвалида)";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5) обеспечение доступа в здания и помещения организаций, осуществляющих образовательную деятельность;</w:t>
      </w:r>
    </w:p>
    <w:p w:rsidR="007D5858" w:rsidRPr="00B56774" w:rsidRDefault="00E0083F" w:rsidP="000E27B8">
      <w:pPr>
        <w:pStyle w:val="aff0"/>
        <w:spacing w:line="276" w:lineRule="auto"/>
        <w:ind w:right="128"/>
      </w:pPr>
      <w:r w:rsidRPr="00B56774"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затруднено.";</w:t>
      </w:r>
    </w:p>
    <w:p w:rsidR="007D5858" w:rsidRDefault="00E0083F" w:rsidP="000E27B8">
      <w:pPr>
        <w:spacing w:line="276" w:lineRule="auto"/>
        <w:contextualSpacing/>
        <w:jc w:val="both"/>
        <w:rPr>
          <w:sz w:val="28"/>
          <w:szCs w:val="28"/>
        </w:rPr>
      </w:pPr>
      <w:r w:rsidRPr="00B56774">
        <w:rPr>
          <w:sz w:val="28"/>
          <w:szCs w:val="28"/>
        </w:rPr>
        <w:t>7)</w:t>
      </w:r>
      <w:r w:rsidRPr="00B56774">
        <w:t xml:space="preserve"> </w:t>
      </w:r>
      <w:r w:rsidRPr="00B56774">
        <w:rPr>
          <w:sz w:val="28"/>
          <w:szCs w:val="28"/>
        </w:rPr>
        <w:t>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пользования.</w:t>
      </w:r>
    </w:p>
    <w:p w:rsidR="007D5858" w:rsidRDefault="007D5858" w:rsidP="000E27B8">
      <w:pPr>
        <w:spacing w:line="276" w:lineRule="auto"/>
        <w:contextualSpacing/>
        <w:rPr>
          <w:sz w:val="28"/>
          <w:szCs w:val="28"/>
        </w:rPr>
      </w:pPr>
    </w:p>
    <w:p w:rsidR="007D5858" w:rsidRDefault="00E0083F" w:rsidP="000E27B8">
      <w:pPr>
        <w:pStyle w:val="aff1"/>
        <w:numPr>
          <w:ilvl w:val="1"/>
          <w:numId w:val="6"/>
        </w:numPr>
        <w:tabs>
          <w:tab w:val="left" w:pos="811"/>
        </w:tabs>
        <w:spacing w:before="4" w:line="276" w:lineRule="auto"/>
        <w:ind w:right="13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с ОВЗ и инвалиды (дети-инвалиды) имеют равные права с другими </w:t>
      </w:r>
      <w:r>
        <w:rPr>
          <w:spacing w:val="-2"/>
          <w:sz w:val="28"/>
          <w:szCs w:val="28"/>
        </w:rPr>
        <w:t>обучающимися.</w:t>
      </w:r>
    </w:p>
    <w:p w:rsidR="007D5858" w:rsidRDefault="00E0083F" w:rsidP="000E27B8">
      <w:pPr>
        <w:pStyle w:val="aff1"/>
        <w:numPr>
          <w:ilvl w:val="1"/>
          <w:numId w:val="6"/>
        </w:numPr>
        <w:tabs>
          <w:tab w:val="left" w:pos="811"/>
        </w:tabs>
        <w:spacing w:line="276" w:lineRule="auto"/>
        <w:ind w:right="129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обучающихся с ОВЗ и инвалидов (детей-инвалидов) может быть организовано как индивидуально, так и в группах.</w:t>
      </w:r>
    </w:p>
    <w:p w:rsidR="007D5858" w:rsidRDefault="00E0083F" w:rsidP="000E27B8">
      <w:pPr>
        <w:pStyle w:val="aff1"/>
        <w:numPr>
          <w:ilvl w:val="1"/>
          <w:numId w:val="6"/>
        </w:numPr>
        <w:tabs>
          <w:tab w:val="left" w:pos="811"/>
        </w:tabs>
        <w:spacing w:line="276" w:lineRule="auto"/>
        <w:ind w:right="12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формы организации обучения обучающихся с ОВЗ и инвалидов (детей-инвалидов) зависит от особенностей психофизического развития и возможностей обучающегося, особенностей эмоционально-волевой сферы, характера течения заболевания, рекомендаций учреждения здравоохранения, </w:t>
      </w:r>
      <w:r>
        <w:rPr>
          <w:sz w:val="28"/>
          <w:szCs w:val="28"/>
        </w:rPr>
        <w:lastRenderedPageBreak/>
        <w:t>рекомендаций психолого-медико-педагогической комиссии, возможностей доставки обучающегося в образовательное учреждение и отсутствия противопоказаний для занятий в детском коллективе.</w:t>
      </w:r>
    </w:p>
    <w:p w:rsidR="007D5858" w:rsidRDefault="00E0083F" w:rsidP="000E27B8">
      <w:pPr>
        <w:pStyle w:val="aff1"/>
        <w:numPr>
          <w:ilvl w:val="1"/>
          <w:numId w:val="6"/>
        </w:numPr>
        <w:tabs>
          <w:tab w:val="left" w:pos="811"/>
        </w:tabs>
        <w:spacing w:line="276" w:lineRule="auto"/>
        <w:ind w:right="129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Форму организации обучения обучающихся с ОВЗ и инвалидов (детей-инвалидов) родители (законные представители) обучающегося согласовывают с администрацией Учреждения.</w:t>
      </w:r>
    </w:p>
    <w:p w:rsidR="007D5858" w:rsidRDefault="007D5858" w:rsidP="000E27B8">
      <w:pPr>
        <w:pStyle w:val="aff1"/>
        <w:tabs>
          <w:tab w:val="left" w:pos="811"/>
        </w:tabs>
        <w:spacing w:line="276" w:lineRule="auto"/>
        <w:ind w:right="129"/>
        <w:jc w:val="right"/>
        <w:rPr>
          <w:sz w:val="28"/>
          <w:szCs w:val="28"/>
        </w:rPr>
      </w:pPr>
    </w:p>
    <w:p w:rsidR="005657BB" w:rsidRDefault="00E0083F" w:rsidP="005657BB">
      <w:pPr>
        <w:pStyle w:val="1"/>
        <w:numPr>
          <w:ilvl w:val="0"/>
          <w:numId w:val="6"/>
        </w:numPr>
        <w:tabs>
          <w:tab w:val="left" w:pos="1598"/>
        </w:tabs>
        <w:spacing w:before="246" w:line="276" w:lineRule="auto"/>
        <w:ind w:left="1598" w:hanging="704"/>
        <w:jc w:val="center"/>
      </w:pPr>
      <w:r>
        <w:t>Задачи</w:t>
      </w:r>
      <w:r>
        <w:rPr>
          <w:spacing w:val="-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инвалидов (</w:t>
      </w:r>
      <w:r>
        <w:t>детей-</w:t>
      </w:r>
      <w:r>
        <w:rPr>
          <w:spacing w:val="-2"/>
        </w:rPr>
        <w:t>инвалидов).</w:t>
      </w:r>
    </w:p>
    <w:p w:rsidR="007D5858" w:rsidRDefault="00E0083F" w:rsidP="000E27B8">
      <w:pPr>
        <w:pStyle w:val="aff1"/>
        <w:tabs>
          <w:tab w:val="left" w:pos="811"/>
        </w:tabs>
        <w:spacing w:line="276" w:lineRule="auto"/>
        <w:ind w:right="130" w:hanging="106"/>
        <w:contextualSpacing/>
        <w:rPr>
          <w:sz w:val="28"/>
          <w:szCs w:val="28"/>
        </w:rPr>
      </w:pPr>
      <w:r>
        <w:rPr>
          <w:sz w:val="28"/>
          <w:szCs w:val="28"/>
        </w:rPr>
        <w:t>Основные задачи, реализуемые при обучении обучающихся с ОВЗ и инвалидов (детей-инвалидов):</w:t>
      </w:r>
    </w:p>
    <w:p w:rsidR="007D5858" w:rsidRDefault="00C30EAF" w:rsidP="000E27B8">
      <w:pPr>
        <w:pStyle w:val="aff0"/>
        <w:spacing w:line="276" w:lineRule="auto"/>
        <w:ind w:left="851" w:right="130" w:hanging="106"/>
        <w:contextualSpacing/>
      </w:pPr>
      <w:r>
        <w:t xml:space="preserve">-  </w:t>
      </w:r>
      <w:r w:rsidR="00E0083F">
        <w:t>освоение дополнительных общеразвивающих</w:t>
      </w:r>
      <w:r w:rsidR="00E0083F">
        <w:rPr>
          <w:spacing w:val="-4"/>
        </w:rPr>
        <w:t xml:space="preserve"> </w:t>
      </w:r>
      <w:r w:rsidR="00E0083F">
        <w:t>программ обучающимися с ОВЗ и инвалидами (детьми-инвалидами), и как следствие обеспечение им оптимальной социальной интеграции, сохранение и укрепление их здоровья;</w:t>
      </w:r>
    </w:p>
    <w:p w:rsidR="007D5858" w:rsidRDefault="00E0083F" w:rsidP="000E27B8">
      <w:pPr>
        <w:pStyle w:val="aff1"/>
        <w:numPr>
          <w:ilvl w:val="2"/>
          <w:numId w:val="5"/>
        </w:numPr>
        <w:tabs>
          <w:tab w:val="left" w:pos="825"/>
          <w:tab w:val="left" w:pos="827"/>
        </w:tabs>
        <w:spacing w:line="276" w:lineRule="auto"/>
        <w:ind w:right="135" w:hanging="106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обеспечение щадящего режима проведения занятий при организации образовательного процесса обучающихся с ОВЗ и инвалидами  (детьми-инвалидами);</w:t>
      </w:r>
    </w:p>
    <w:p w:rsidR="007D5858" w:rsidRDefault="00E0083F" w:rsidP="000E27B8">
      <w:pPr>
        <w:pStyle w:val="aff1"/>
        <w:numPr>
          <w:ilvl w:val="2"/>
          <w:numId w:val="5"/>
        </w:numPr>
        <w:tabs>
          <w:tab w:val="left" w:pos="825"/>
          <w:tab w:val="left" w:pos="827"/>
        </w:tabs>
        <w:spacing w:line="276" w:lineRule="auto"/>
        <w:ind w:right="131" w:hanging="106"/>
        <w:contextualSpacing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благоприятных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возрастных, индивидуальных особенностей, соматического и нервно-психического </w:t>
      </w:r>
      <w:r>
        <w:rPr>
          <w:spacing w:val="-2"/>
          <w:sz w:val="28"/>
          <w:szCs w:val="28"/>
        </w:rPr>
        <w:t>здоровья;</w:t>
      </w:r>
    </w:p>
    <w:p w:rsidR="007D5858" w:rsidRDefault="00E0083F" w:rsidP="000E27B8">
      <w:pPr>
        <w:spacing w:line="276" w:lineRule="auto"/>
        <w:ind w:hanging="106"/>
        <w:contextualSpacing/>
        <w:jc w:val="both"/>
        <w:rPr>
          <w:sz w:val="28"/>
          <w:szCs w:val="28"/>
        </w:rPr>
        <w:sectPr w:rsidR="007D5858">
          <w:type w:val="continuous"/>
          <w:pgSz w:w="11900" w:h="16840"/>
          <w:pgMar w:top="851" w:right="820" w:bottom="709" w:left="1300" w:header="720" w:footer="720" w:gutter="0"/>
          <w:cols w:space="720"/>
        </w:sectPr>
      </w:pPr>
      <w:r>
        <w:rPr>
          <w:sz w:val="28"/>
          <w:szCs w:val="28"/>
        </w:rPr>
        <w:t xml:space="preserve">  - создание оптимальных условий, компенсирующих неблагоприятный опыт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неблагоприятные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spacing w:val="-2"/>
          <w:sz w:val="28"/>
          <w:szCs w:val="28"/>
        </w:rPr>
        <w:t>семей.</w:t>
      </w:r>
    </w:p>
    <w:p w:rsidR="007D5858" w:rsidRDefault="00E0083F" w:rsidP="000E27B8">
      <w:pPr>
        <w:pStyle w:val="1"/>
        <w:numPr>
          <w:ilvl w:val="0"/>
          <w:numId w:val="6"/>
        </w:numPr>
        <w:tabs>
          <w:tab w:val="left" w:pos="1199"/>
          <w:tab w:val="left" w:pos="3746"/>
        </w:tabs>
        <w:spacing w:line="276" w:lineRule="auto"/>
        <w:ind w:left="3746" w:right="513" w:hanging="3251"/>
        <w:jc w:val="both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и инвалидов (детей-инвалидов).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3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ОВЗ 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80"/>
          <w:sz w:val="28"/>
          <w:szCs w:val="28"/>
        </w:rPr>
        <w:t xml:space="preserve"> (</w:t>
      </w:r>
      <w:r>
        <w:rPr>
          <w:sz w:val="28"/>
          <w:szCs w:val="28"/>
        </w:rPr>
        <w:t>детей-инвалидов) является:</w:t>
      </w:r>
    </w:p>
    <w:p w:rsidR="007D5858" w:rsidRDefault="00E0083F" w:rsidP="000E27B8">
      <w:pPr>
        <w:pStyle w:val="aff1"/>
        <w:numPr>
          <w:ilvl w:val="2"/>
          <w:numId w:val="4"/>
        </w:numPr>
        <w:tabs>
          <w:tab w:val="left" w:pos="825"/>
        </w:tabs>
        <w:spacing w:line="276" w:lineRule="auto"/>
        <w:ind w:left="825" w:hanging="359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представителей);</w:t>
      </w:r>
    </w:p>
    <w:p w:rsidR="007D5858" w:rsidRDefault="00E0083F" w:rsidP="000E27B8">
      <w:pPr>
        <w:pStyle w:val="aff1"/>
        <w:numPr>
          <w:ilvl w:val="2"/>
          <w:numId w:val="4"/>
        </w:numPr>
        <w:tabs>
          <w:tab w:val="left" w:pos="825"/>
          <w:tab w:val="left" w:pos="827"/>
        </w:tabs>
        <w:spacing w:before="46" w:line="276" w:lineRule="auto"/>
        <w:ind w:right="135"/>
        <w:rPr>
          <w:sz w:val="28"/>
          <w:szCs w:val="28"/>
        </w:rPr>
      </w:pPr>
      <w:r>
        <w:rPr>
          <w:sz w:val="28"/>
          <w:szCs w:val="28"/>
        </w:rPr>
        <w:t>справка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инвалидности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справка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(заключение) психолого-медико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(или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заверенные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копии);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31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 обучающихся с ОВЗ и инвалидов (детей инвалидов) формируется заместителем директора по учебно-воспитательной работе и оформляется приказом директора.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29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обучающихся в группах с ОВЗ и инвалидов (детей-инвалидов) устанавливается не более 15 человек.</w:t>
      </w:r>
    </w:p>
    <w:p w:rsidR="007D5858" w:rsidRDefault="00E0083F" w:rsidP="000E27B8">
      <w:pPr>
        <w:pStyle w:val="aff0"/>
        <w:spacing w:line="276" w:lineRule="auto"/>
        <w:ind w:right="128"/>
      </w:pPr>
      <w:r>
        <w:t>Индивидуальное обучение на базе Учреждения осуществляется по заявлению родителей, законных представителей и наличии заключения ВКК или ПМПК.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3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Предельно допустимая часовая нагрузка в неделю при освоении дополнительной общеразвивающей программы должна соответствовать требованиям Сан Пин 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32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 форм и методов проведения занятий зависит от особенностей психофизического развития и возможностей обучающихся, особенностей эмоционально-волевой сферы, состояния обучающегося, по индивидуально разработанным программам и по личному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родителей (или законных представителей) по итогам собеседования.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дополнительных общеобразовательных программ и организация учебного процесса выстраиваются с учетом характера течения заболеваний обучающихся, их интересов, потребностей и возможностей.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line="276" w:lineRule="auto"/>
        <w:ind w:right="133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с обучающимся в рамках организации обучения проводятся педагогами Учреждения в соответствии с расписанием, утвержденным директором Учреждения. Распределение часов учебного плана производится с учетом индивидуальных особенностей, психофизических возможностей</w:t>
      </w:r>
      <w:r>
        <w:rPr>
          <w:spacing w:val="76"/>
          <w:sz w:val="28"/>
          <w:szCs w:val="28"/>
        </w:rPr>
        <w:t xml:space="preserve">  </w:t>
      </w:r>
      <w:r>
        <w:rPr>
          <w:sz w:val="28"/>
          <w:szCs w:val="28"/>
        </w:rPr>
        <w:t>ребенка,</w:t>
      </w:r>
      <w:r>
        <w:rPr>
          <w:spacing w:val="78"/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78"/>
          <w:sz w:val="28"/>
          <w:szCs w:val="28"/>
        </w:rPr>
        <w:t xml:space="preserve">  </w:t>
      </w:r>
      <w:r>
        <w:rPr>
          <w:sz w:val="28"/>
          <w:szCs w:val="28"/>
        </w:rPr>
        <w:t>также</w:t>
      </w:r>
      <w:r>
        <w:rPr>
          <w:spacing w:val="78"/>
          <w:sz w:val="28"/>
          <w:szCs w:val="28"/>
        </w:rPr>
        <w:t xml:space="preserve">  </w:t>
      </w:r>
      <w:r>
        <w:rPr>
          <w:sz w:val="28"/>
          <w:szCs w:val="28"/>
        </w:rPr>
        <w:t>пожеланий</w:t>
      </w:r>
      <w:r>
        <w:rPr>
          <w:spacing w:val="76"/>
          <w:sz w:val="28"/>
          <w:szCs w:val="28"/>
        </w:rPr>
        <w:t xml:space="preserve">  </w:t>
      </w:r>
      <w:r>
        <w:rPr>
          <w:sz w:val="28"/>
          <w:szCs w:val="28"/>
        </w:rPr>
        <w:t>родителей</w:t>
      </w:r>
      <w:r>
        <w:rPr>
          <w:spacing w:val="77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(законных</w:t>
      </w:r>
    </w:p>
    <w:p w:rsidR="007D5858" w:rsidRDefault="007D5858" w:rsidP="000E27B8">
      <w:pPr>
        <w:spacing w:line="276" w:lineRule="auto"/>
        <w:jc w:val="both"/>
        <w:rPr>
          <w:sz w:val="28"/>
          <w:szCs w:val="28"/>
        </w:rPr>
        <w:sectPr w:rsidR="007D5858">
          <w:pgSz w:w="11900" w:h="16840"/>
          <w:pgMar w:top="960" w:right="800" w:bottom="280" w:left="1300" w:header="720" w:footer="720" w:gutter="0"/>
          <w:cols w:space="720"/>
        </w:sectPr>
      </w:pPr>
    </w:p>
    <w:p w:rsidR="007D5858" w:rsidRDefault="00E0083F" w:rsidP="000E27B8">
      <w:pPr>
        <w:pStyle w:val="aff0"/>
        <w:spacing w:before="61" w:line="276" w:lineRule="auto"/>
        <w:jc w:val="left"/>
      </w:pPr>
      <w:r>
        <w:rPr>
          <w:spacing w:val="-2"/>
        </w:rPr>
        <w:lastRenderedPageBreak/>
        <w:t>представителей).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before="48" w:line="276" w:lineRule="auto"/>
        <w:ind w:right="134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обучающихся с ограниченными возможностями здоровья в образовательную и культурную среду Учреждения осуществляется через проведение совместных с обучающимися Учреждения учебных, развивающих занятий, досуговых мероприятий.</w:t>
      </w:r>
    </w:p>
    <w:p w:rsidR="007D5858" w:rsidRDefault="00E0083F" w:rsidP="000E27B8">
      <w:pPr>
        <w:pStyle w:val="aff1"/>
        <w:numPr>
          <w:ilvl w:val="1"/>
          <w:numId w:val="4"/>
        </w:numPr>
        <w:tabs>
          <w:tab w:val="left" w:pos="811"/>
        </w:tabs>
        <w:spacing w:before="2" w:line="276" w:lineRule="auto"/>
        <w:ind w:right="133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обучения обучающихся с ОВЗ и инвалидов (детей-инвалидов), своевременность проведения учебных занятий, выполнение дополнительных общеразвивающих программ, учебного плана осуществляет заместитель директора по учебно-воспитательной работе Учреждения в соответствии с планами работы.</w:t>
      </w:r>
    </w:p>
    <w:p w:rsidR="007D5858" w:rsidRDefault="007D5858" w:rsidP="000E27B8">
      <w:pPr>
        <w:pStyle w:val="aff0"/>
        <w:spacing w:before="45" w:line="276" w:lineRule="auto"/>
        <w:ind w:left="0"/>
        <w:jc w:val="left"/>
      </w:pPr>
    </w:p>
    <w:p w:rsidR="007D5858" w:rsidRDefault="00E0083F" w:rsidP="000E27B8">
      <w:pPr>
        <w:pStyle w:val="1"/>
        <w:numPr>
          <w:ilvl w:val="0"/>
          <w:numId w:val="6"/>
        </w:numPr>
        <w:tabs>
          <w:tab w:val="left" w:pos="1316"/>
        </w:tabs>
        <w:spacing w:line="276" w:lineRule="auto"/>
        <w:ind w:left="1316" w:hanging="705"/>
        <w:jc w:val="center"/>
      </w:pPr>
      <w:r>
        <w:t>Формы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инвалидами (</w:t>
      </w:r>
      <w:r>
        <w:t>детьми-</w:t>
      </w:r>
      <w:r>
        <w:rPr>
          <w:spacing w:val="-2"/>
        </w:rPr>
        <w:t>инвалидами).</w:t>
      </w:r>
    </w:p>
    <w:p w:rsidR="007D5858" w:rsidRDefault="00E0083F" w:rsidP="000E27B8">
      <w:pPr>
        <w:pStyle w:val="aff0"/>
        <w:spacing w:before="249" w:line="276" w:lineRule="auto"/>
        <w:ind w:right="128"/>
      </w:pPr>
      <w:r>
        <w:t>Кроме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дополнительных</w:t>
      </w:r>
      <w:r>
        <w:rPr>
          <w:spacing w:val="-18"/>
        </w:rPr>
        <w:t xml:space="preserve"> </w:t>
      </w:r>
      <w:r>
        <w:t>общеразвивающих</w:t>
      </w:r>
      <w:r>
        <w:rPr>
          <w:spacing w:val="-17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Учреждении могут</w:t>
      </w:r>
      <w:r>
        <w:rPr>
          <w:spacing w:val="-14"/>
        </w:rPr>
        <w:t xml:space="preserve"> </w:t>
      </w:r>
      <w:r>
        <w:t>осуществляться</w:t>
      </w:r>
      <w:r>
        <w:rPr>
          <w:spacing w:val="-11"/>
        </w:rPr>
        <w:t xml:space="preserve"> </w:t>
      </w:r>
      <w:r>
        <w:t>проекты,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разовые</w:t>
      </w:r>
      <w:r>
        <w:rPr>
          <w:spacing w:val="-4"/>
        </w:rPr>
        <w:t xml:space="preserve"> </w:t>
      </w:r>
      <w:r>
        <w:t>досуговые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 с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имеющими</w:t>
      </w:r>
      <w:r>
        <w:rPr>
          <w:spacing w:val="40"/>
        </w:rPr>
        <w:t xml:space="preserve"> </w:t>
      </w:r>
      <w:r>
        <w:t>ограниченные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и </w:t>
      </w:r>
      <w:r>
        <w:t>инвалидов</w:t>
      </w:r>
      <w:r>
        <w:rPr>
          <w:spacing w:val="80"/>
        </w:rPr>
        <w:t xml:space="preserve"> (</w:t>
      </w:r>
      <w:r>
        <w:t>детьми-инвалидами). В них включены:</w:t>
      </w:r>
    </w:p>
    <w:p w:rsidR="007D5858" w:rsidRDefault="00E0083F" w:rsidP="000E27B8">
      <w:pPr>
        <w:pStyle w:val="aff1"/>
        <w:numPr>
          <w:ilvl w:val="0"/>
          <w:numId w:val="3"/>
        </w:numPr>
        <w:tabs>
          <w:tab w:val="left" w:pos="827"/>
        </w:tabs>
        <w:spacing w:before="3" w:line="276" w:lineRule="auto"/>
        <w:ind w:right="134"/>
        <w:jc w:val="left"/>
        <w:rPr>
          <w:sz w:val="28"/>
          <w:szCs w:val="28"/>
        </w:rPr>
      </w:pPr>
      <w:r>
        <w:rPr>
          <w:sz w:val="28"/>
          <w:szCs w:val="28"/>
        </w:rPr>
        <w:t>посещение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здравоохранения,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природоохранных </w:t>
      </w:r>
      <w:r>
        <w:rPr>
          <w:spacing w:val="-2"/>
          <w:sz w:val="28"/>
          <w:szCs w:val="28"/>
        </w:rPr>
        <w:t>организаций;</w:t>
      </w:r>
    </w:p>
    <w:p w:rsidR="007D5858" w:rsidRDefault="00E0083F" w:rsidP="000E27B8">
      <w:pPr>
        <w:pStyle w:val="aff1"/>
        <w:numPr>
          <w:ilvl w:val="0"/>
          <w:numId w:val="3"/>
        </w:numPr>
        <w:tabs>
          <w:tab w:val="left" w:pos="827"/>
          <w:tab w:val="left" w:pos="1964"/>
          <w:tab w:val="left" w:pos="2314"/>
          <w:tab w:val="left" w:pos="4227"/>
          <w:tab w:val="left" w:pos="6107"/>
          <w:tab w:val="left" w:pos="7364"/>
          <w:tab w:val="left" w:pos="7843"/>
        </w:tabs>
        <w:spacing w:line="276" w:lineRule="auto"/>
        <w:ind w:right="129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участие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организуемых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Учреждением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встречах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со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специалистами </w:t>
      </w:r>
      <w:r>
        <w:rPr>
          <w:sz w:val="28"/>
          <w:szCs w:val="28"/>
        </w:rPr>
        <w:t>различных областей;</w:t>
      </w:r>
    </w:p>
    <w:p w:rsidR="007D5858" w:rsidRDefault="00E0083F" w:rsidP="000E27B8">
      <w:pPr>
        <w:pStyle w:val="aff1"/>
        <w:numPr>
          <w:ilvl w:val="0"/>
          <w:numId w:val="3"/>
        </w:numPr>
        <w:tabs>
          <w:tab w:val="left" w:pos="827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участие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Учреждения;</w:t>
      </w:r>
    </w:p>
    <w:p w:rsidR="007D5858" w:rsidRDefault="00E0083F" w:rsidP="000E27B8">
      <w:pPr>
        <w:pStyle w:val="aff1"/>
        <w:numPr>
          <w:ilvl w:val="0"/>
          <w:numId w:val="3"/>
        </w:numPr>
        <w:tabs>
          <w:tab w:val="left" w:pos="827"/>
        </w:tabs>
        <w:spacing w:before="52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выставок;</w:t>
      </w:r>
    </w:p>
    <w:p w:rsidR="007D5858" w:rsidRDefault="00E0083F" w:rsidP="000E27B8">
      <w:pPr>
        <w:pStyle w:val="aff1"/>
        <w:numPr>
          <w:ilvl w:val="0"/>
          <w:numId w:val="3"/>
        </w:numPr>
        <w:tabs>
          <w:tab w:val="left" w:pos="827"/>
        </w:tabs>
        <w:spacing w:before="47" w:line="276" w:lineRule="auto"/>
        <w:ind w:right="136"/>
        <w:jc w:val="left"/>
        <w:rPr>
          <w:sz w:val="28"/>
          <w:szCs w:val="28"/>
        </w:rPr>
      </w:pPr>
      <w:r>
        <w:rPr>
          <w:sz w:val="28"/>
          <w:szCs w:val="28"/>
        </w:rPr>
        <w:t>индивидуальная работа с родителями, включение детей в общие занятия объединений Учреждения;</w:t>
      </w:r>
    </w:p>
    <w:p w:rsidR="007D5858" w:rsidRDefault="007D5858" w:rsidP="000E27B8">
      <w:pPr>
        <w:pStyle w:val="aff0"/>
        <w:spacing w:before="61" w:line="276" w:lineRule="auto"/>
        <w:ind w:left="0"/>
        <w:jc w:val="left"/>
      </w:pPr>
    </w:p>
    <w:p w:rsidR="007D5858" w:rsidRDefault="00E0083F" w:rsidP="000E27B8">
      <w:pPr>
        <w:pStyle w:val="1"/>
        <w:numPr>
          <w:ilvl w:val="0"/>
          <w:numId w:val="6"/>
        </w:numPr>
        <w:tabs>
          <w:tab w:val="left" w:pos="4308"/>
        </w:tabs>
        <w:spacing w:line="276" w:lineRule="auto"/>
        <w:ind w:left="4308"/>
        <w:jc w:val="left"/>
      </w:pPr>
      <w:r>
        <w:rPr>
          <w:spacing w:val="-2"/>
        </w:rPr>
        <w:t>Документация</w:t>
      </w:r>
    </w:p>
    <w:p w:rsidR="007D5858" w:rsidRDefault="00E0083F" w:rsidP="000E27B8">
      <w:pPr>
        <w:pStyle w:val="aff1"/>
        <w:numPr>
          <w:ilvl w:val="1"/>
          <w:numId w:val="6"/>
        </w:numPr>
        <w:tabs>
          <w:tab w:val="left" w:pos="812"/>
        </w:tabs>
        <w:spacing w:before="43" w:line="276" w:lineRule="auto"/>
        <w:ind w:right="128" w:firstLine="0"/>
        <w:rPr>
          <w:sz w:val="28"/>
          <w:szCs w:val="28"/>
        </w:rPr>
      </w:pPr>
      <w:r>
        <w:rPr>
          <w:sz w:val="28"/>
          <w:szCs w:val="28"/>
        </w:rPr>
        <w:t>Документами,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регулирующими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ОВЗ и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инвалидов</w:t>
      </w:r>
      <w:r>
        <w:rPr>
          <w:spacing w:val="40"/>
          <w:sz w:val="28"/>
          <w:szCs w:val="28"/>
        </w:rPr>
        <w:t xml:space="preserve"> (</w:t>
      </w:r>
      <w:r>
        <w:rPr>
          <w:sz w:val="28"/>
          <w:szCs w:val="28"/>
        </w:rPr>
        <w:t>детей-инвалидов) являются: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  <w:tab w:val="left" w:pos="1983"/>
          <w:tab w:val="left" w:pos="3868"/>
          <w:tab w:val="left" w:pos="5600"/>
          <w:tab w:val="left" w:pos="7259"/>
          <w:tab w:val="left" w:pos="9518"/>
        </w:tabs>
        <w:spacing w:before="4" w:line="276" w:lineRule="auto"/>
        <w:ind w:right="139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справка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(медицинское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заключение)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учреждения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здравоохранения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 xml:space="preserve">о </w:t>
      </w:r>
      <w:r>
        <w:rPr>
          <w:sz w:val="28"/>
          <w:szCs w:val="28"/>
        </w:rPr>
        <w:t>возможности обучения;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</w:tabs>
        <w:spacing w:line="276" w:lineRule="auto"/>
        <w:ind w:right="140"/>
        <w:jc w:val="left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инвалидность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 (при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 </w:t>
      </w:r>
      <w:r>
        <w:rPr>
          <w:spacing w:val="-2"/>
          <w:sz w:val="28"/>
          <w:szCs w:val="28"/>
        </w:rPr>
        <w:t>инвалидности);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ребенка;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</w:tabs>
        <w:spacing w:before="47" w:line="276" w:lineRule="auto"/>
        <w:ind w:right="139"/>
        <w:jc w:val="left"/>
        <w:rPr>
          <w:sz w:val="28"/>
          <w:szCs w:val="28"/>
        </w:rPr>
      </w:pPr>
      <w:r>
        <w:rPr>
          <w:sz w:val="28"/>
          <w:szCs w:val="28"/>
        </w:rPr>
        <w:t>приказ директора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Учреждения об организации обучения детей с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ОВЗ и инвалидов (детей-инвалидов);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план;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</w:tabs>
        <w:spacing w:before="52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расписание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занятий;</w:t>
      </w:r>
    </w:p>
    <w:p w:rsidR="007D5858" w:rsidRDefault="00E0083F" w:rsidP="000E27B8">
      <w:pPr>
        <w:pStyle w:val="aff1"/>
        <w:numPr>
          <w:ilvl w:val="2"/>
          <w:numId w:val="6"/>
        </w:numPr>
        <w:tabs>
          <w:tab w:val="left" w:pos="827"/>
        </w:tabs>
        <w:spacing w:before="48" w:line="276" w:lineRule="auto"/>
        <w:ind w:right="121"/>
        <w:jc w:val="left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ОВЗ и инвалидов (детей-инвалидов).</w:t>
      </w:r>
    </w:p>
    <w:p w:rsidR="007D5858" w:rsidRDefault="007D5858" w:rsidP="000E27B8">
      <w:pPr>
        <w:spacing w:line="276" w:lineRule="auto"/>
        <w:rPr>
          <w:sz w:val="28"/>
          <w:szCs w:val="28"/>
        </w:rPr>
        <w:sectPr w:rsidR="007D5858">
          <w:pgSz w:w="11900" w:h="16840"/>
          <w:pgMar w:top="960" w:right="800" w:bottom="280" w:left="1300" w:header="720" w:footer="720" w:gutter="0"/>
          <w:cols w:space="720"/>
        </w:sectPr>
      </w:pPr>
    </w:p>
    <w:p w:rsidR="007D5858" w:rsidRDefault="00E0083F" w:rsidP="000E27B8">
      <w:pPr>
        <w:pStyle w:val="aff1"/>
        <w:numPr>
          <w:ilvl w:val="1"/>
          <w:numId w:val="2"/>
        </w:numPr>
        <w:tabs>
          <w:tab w:val="left" w:pos="811"/>
        </w:tabs>
        <w:spacing w:before="61" w:line="276" w:lineRule="auto"/>
        <w:ind w:right="13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занятий оформляется в соответствии с инструкцией о ведении журнала учёта работы педагогов дополнительного образования и содержит:</w:t>
      </w:r>
    </w:p>
    <w:p w:rsidR="007D5858" w:rsidRDefault="00E0083F" w:rsidP="000E27B8">
      <w:pPr>
        <w:pStyle w:val="aff1"/>
        <w:numPr>
          <w:ilvl w:val="2"/>
          <w:numId w:val="2"/>
        </w:numPr>
        <w:tabs>
          <w:tab w:val="left" w:pos="825"/>
          <w:tab w:val="left" w:pos="827"/>
        </w:tabs>
        <w:spacing w:line="276" w:lineRule="auto"/>
        <w:ind w:right="135"/>
        <w:rPr>
          <w:sz w:val="28"/>
          <w:szCs w:val="28"/>
        </w:rPr>
      </w:pPr>
      <w:r>
        <w:rPr>
          <w:sz w:val="28"/>
          <w:szCs w:val="28"/>
        </w:rPr>
        <w:t>даты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расписанием,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согласованным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родителями (законными представителями) обучающегося и утвержденным директором Учреждения;</w:t>
      </w:r>
    </w:p>
    <w:p w:rsidR="007D5858" w:rsidRDefault="00E0083F" w:rsidP="000E27B8">
      <w:pPr>
        <w:pStyle w:val="aff1"/>
        <w:numPr>
          <w:ilvl w:val="2"/>
          <w:numId w:val="2"/>
        </w:numPr>
        <w:tabs>
          <w:tab w:val="left" w:pos="825"/>
          <w:tab w:val="left" w:pos="827"/>
        </w:tabs>
        <w:spacing w:before="2" w:line="276" w:lineRule="auto"/>
        <w:ind w:right="134"/>
        <w:rPr>
          <w:sz w:val="28"/>
          <w:szCs w:val="28"/>
        </w:rPr>
      </w:pPr>
      <w:r>
        <w:rPr>
          <w:sz w:val="28"/>
          <w:szCs w:val="28"/>
        </w:rPr>
        <w:t xml:space="preserve">содержание пройденного материала в строгом соответствии с утвержденной директором Учреждения программой дополнительного </w:t>
      </w:r>
      <w:r>
        <w:rPr>
          <w:spacing w:val="-2"/>
          <w:sz w:val="28"/>
          <w:szCs w:val="28"/>
        </w:rPr>
        <w:t>образования;</w:t>
      </w:r>
    </w:p>
    <w:p w:rsidR="007D5858" w:rsidRDefault="00E0083F" w:rsidP="000E27B8">
      <w:pPr>
        <w:pStyle w:val="aff1"/>
        <w:numPr>
          <w:ilvl w:val="1"/>
          <w:numId w:val="2"/>
        </w:numPr>
        <w:tabs>
          <w:tab w:val="left" w:pos="811"/>
        </w:tabs>
        <w:spacing w:line="276" w:lineRule="auto"/>
        <w:ind w:left="811" w:hanging="705"/>
        <w:jc w:val="both"/>
        <w:rPr>
          <w:sz w:val="28"/>
          <w:szCs w:val="28"/>
        </w:rPr>
      </w:pPr>
      <w:r>
        <w:rPr>
          <w:sz w:val="28"/>
          <w:szCs w:val="28"/>
        </w:rPr>
        <w:t>Журнал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хранится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архиве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лет.</w:t>
      </w:r>
    </w:p>
    <w:p w:rsidR="007D5858" w:rsidRDefault="00E0083F" w:rsidP="000E27B8">
      <w:pPr>
        <w:pStyle w:val="aff1"/>
        <w:numPr>
          <w:ilvl w:val="1"/>
          <w:numId w:val="2"/>
        </w:numPr>
        <w:tabs>
          <w:tab w:val="left" w:pos="811"/>
        </w:tabs>
        <w:spacing w:before="48" w:line="276" w:lineRule="auto"/>
        <w:ind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журнале должны содержаться все сведения об обучающемся в соответствии с локальным нормативным правовым актом Учреждения.</w:t>
      </w:r>
    </w:p>
    <w:p w:rsidR="007D5858" w:rsidRDefault="00E0083F" w:rsidP="000E27B8">
      <w:pPr>
        <w:pStyle w:val="1"/>
        <w:numPr>
          <w:ilvl w:val="0"/>
          <w:numId w:val="6"/>
        </w:numPr>
        <w:tabs>
          <w:tab w:val="left" w:pos="1608"/>
          <w:tab w:val="left" w:pos="3814"/>
        </w:tabs>
        <w:spacing w:before="244" w:line="276" w:lineRule="auto"/>
        <w:ind w:left="3814" w:right="921" w:hanging="2910"/>
        <w:jc w:val="both"/>
      </w:pPr>
      <w:r>
        <w:t>Финансовое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 инвалидов (</w:t>
      </w:r>
      <w:r>
        <w:rPr>
          <w:spacing w:val="-2"/>
        </w:rPr>
        <w:t>детей-инвалидов).</w:t>
      </w:r>
    </w:p>
    <w:p w:rsidR="007D5858" w:rsidRDefault="00E0083F" w:rsidP="000E27B8">
      <w:pPr>
        <w:pStyle w:val="aff0"/>
        <w:spacing w:line="276" w:lineRule="auto"/>
        <w:ind w:right="817"/>
      </w:pPr>
      <w:r>
        <w:t>Обучение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осуществляется бесплатно</w:t>
      </w:r>
      <w:r>
        <w:rPr>
          <w:spacing w:val="-3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пределах регламентируемых часов.</w:t>
      </w:r>
    </w:p>
    <w:p w:rsidR="007D5858" w:rsidRDefault="00E0083F" w:rsidP="000E27B8">
      <w:pPr>
        <w:pStyle w:val="aff1"/>
        <w:numPr>
          <w:ilvl w:val="1"/>
          <w:numId w:val="1"/>
        </w:numPr>
        <w:tabs>
          <w:tab w:val="left" w:pos="811"/>
        </w:tabs>
        <w:spacing w:line="276" w:lineRule="auto"/>
        <w:ind w:right="133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педагога дополнительного образования по обучению обучающихся с ОВЗ и инвалидов (детей-инвалидов) тарифицируется.</w:t>
      </w:r>
    </w:p>
    <w:p w:rsidR="007D5858" w:rsidRDefault="00E0083F" w:rsidP="000E27B8">
      <w:pPr>
        <w:pStyle w:val="aff1"/>
        <w:numPr>
          <w:ilvl w:val="1"/>
          <w:numId w:val="1"/>
        </w:numPr>
        <w:tabs>
          <w:tab w:val="left" w:pos="811"/>
        </w:tabs>
        <w:spacing w:line="276" w:lineRule="auto"/>
        <w:ind w:right="137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обучающихся с ОВЗ осуществляется в соответствии с нормативом учебных часов в неделю по дополнительной общеразвивающей программе, входящей в учебный план Учреждения.</w:t>
      </w:r>
    </w:p>
    <w:p w:rsidR="007D5858" w:rsidRDefault="007D5858" w:rsidP="000E27B8">
      <w:pPr>
        <w:pStyle w:val="aff1"/>
        <w:tabs>
          <w:tab w:val="left" w:pos="811"/>
        </w:tabs>
        <w:spacing w:line="276" w:lineRule="auto"/>
        <w:ind w:right="137"/>
        <w:jc w:val="left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Положение  о системе оценивания, формах,  порядке проведения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текущего контроля успеваемости и  промежуточной    аттестации обучающихся с ОВЗ МОУ «Средняя школа №9»</w:t>
      </w:r>
      <w:r>
        <w:rPr>
          <w:sz w:val="28"/>
          <w:szCs w:val="28"/>
        </w:rPr>
        <w:t xml:space="preserve">  (далее  - Положение)  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 Положение разработано в соответствии с  нормативными  документами: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-   Федеральным законом «Об  образовании в Российской Федерации» № 273 -ФЗ  от 29.12.2012 г.;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-  Приказом № 1599 от 19 декабря 2014 года «Об утверждении федерального государственного образовательного стандарта образования обучающихся с интеллектуальными нарушениями»;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-  Приказом №  1598 от 19 декабря 2014 года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Приказом Министерства образования и науки Российско й Федерации от 30 августа 2013 г. № 1015 «Об утверждении порядка организации и осуществления образовательной деятельности по основным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общеобразовательным программам  –  образовательным программам </w:t>
      </w:r>
      <w:r>
        <w:rPr>
          <w:sz w:val="28"/>
          <w:szCs w:val="28"/>
        </w:rPr>
        <w:lastRenderedPageBreak/>
        <w:t>начального общего, основного общего и среднего образования».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Система, формы и методы оценки образовательных результатов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с ОВЗ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b/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2.1. Система оценки достижения  планируемых  результатов освоения АООП обучающимися с ОВЗ призвана решить следующие задачи: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определить основные направления и цели оценочной деятельности, содержание оценки, критерии, процедуру  и состав  инструментария оценивания, формы представления результатов, условия и  границы применения системы оценки, предусматривая  приоритетную оценку динамики индивидуальных достижений обучающихся с ОВЗ  (и инвалидностью);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ориентировать образовательный процесс на духовно-нравственное  развитие и воспитание обучающихся  с ОВЗ, достижение планируемых результатов освоения содержания учебных предметов и формирование универсальных учебных действий;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обеспечивать комплексный подход   к оценке результатов освоения  АООП, позволяющий вести оценку личностных, метапредметных и предметных результатов обучения;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включить  оценку достижений обучающихся    с ОВЗ  в    оценку эффективности деятельности Образовательной организации;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  осуществлять оценку динамики  индивидуальных  учебных достижений обучающихся с ОВЗ  и развития их социальной (жизненной) компетенции. 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2.2. При определении подходов к осуществлению оценки  образовательных достижений обучающихся с ОВЗ в овладении АООП  используются следующие принципы: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дифференциация  оценки достижений с учетом типологических и индивидуальных особенностей развития и особых образовательных потребностей  обучающихся с ОВЗ;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-динамичность    оценки   достижений,   предполагающей  изучение изменений психического и социального развития,  индивидуальных способностей  и  возможностей обучающихся с ОВЗ;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-  единство  параметров, критериев и инструментария  оценки достижений в освоении содержания АООП,  что сможет обеспечить объективность оценки образовательных достижений обучающихся с ОВЗ.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2.3. Планируемые результаты освоения АООП заносятся в рабочие программы по предметам и курсам, в программы коррекционно-развивающих занятий и внеурочной работы.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lastRenderedPageBreak/>
        <w:t>2.4. К формам и методам оценки  предметных  образовательных достижений обучающихся в рамках организации текущего контроля успеваемости обучающихся с ОВЗ относятся тематические проверочные (контрольные)  работы, стандартизированные контрольные работы по итогам четверти, проекты, творческие работы, практические и самостоятельные работы, в том числе выполненные с применением дистанционных технологий, устные ответы, выразительное чтение стихотворений наизусть, пересказы, отметки за которые выставляются  электронный журнал с применением коэффициентов, установленных локальными актами Образовательной организации.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2.5.  Формы и методы оценки образовательных достижений  обучающихся с ОВЗ  с нарушениями интеллекта соответствуют требованиям, указанным в разделе 3 настоящего Положения.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2.6.  Обучающиеся с ОВЗ, занимающиеся по рекомендациям психолого -медико-педагогической комиссии с учителем-логопедом,  учителем-дефектологом,  не освобождаются от написания контрольных  и проверочных работ по учебным предметам.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2.7.    </w:t>
      </w:r>
      <w:r>
        <w:rPr>
          <w:sz w:val="28"/>
          <w:szCs w:val="28"/>
          <w:u w:val="single"/>
        </w:rPr>
        <w:t>Система оценивания обучающихся с ОВЗ зависит от сроков и вида реализуемых АООП: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2.7.1.  Балльная оценка предметных    результатов  образовательной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деятельности    начинается со 2 класса    в виде отметок: «5», «4», «3», «2» (в с</w:t>
      </w:r>
      <w:r w:rsidR="00DB2AA5">
        <w:rPr>
          <w:sz w:val="28"/>
          <w:szCs w:val="28"/>
        </w:rPr>
        <w:t>оответствии с оценочной шкалой)</w:t>
      </w:r>
      <w:r>
        <w:rPr>
          <w:sz w:val="28"/>
          <w:szCs w:val="28"/>
        </w:rPr>
        <w:t xml:space="preserve">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   Для обучающихся  с ОВЗ, осваивающих АООП НОО  ОВЗ  в пролонгированные сроки,  вводится безотметочное  обучение в 1 подготовительном и 1 основном классах.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Оценка предметных результатов образовательной деятельности обучающихся с ОВЗ  с нарушениями интеллекта осуществляется в соответствии с требованиями разделов  3 -5  настоящего Положения.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2.7.2.  Выставляемые отметки обучающимся с приравниваются к отметкам, выставляемым обучающимся по основным общеобразовательным программам. Отметки, выставляемые обучающимся с ОВЗ с  интеллектуальными нарушениями не могут быть приравнены к отметкам обучающихся по основным общеобразовательным программам.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2.7.3. Оценивание предметных результатов обучения обучающихся с ОВЗ с нарушениями интеллекта осуществляется в соответствии с разделом 3 настоящего Положения.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2.7.4. Оценивание предметных результатов обучения обучающихся с ОВЗ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в соответствии  с нормами оценочной деятельности, применяемыми к оцениванию обучающихся по основным общеобразовательным программам.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lastRenderedPageBreak/>
        <w:t>2.8 Годовые отметки по всем предметам учебного плана  обучающегося  с ОВЗ выставляются  классным руководителем (или тьютором  при его наличии    в случае  обучения по индивидуальному учебному плану, при организации обучения на дому) в его личное дело (личную карту).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2.9. Предметные результаты обучения являются основанием  для решения о переводе  обучающегося с ОВЗ без интеллектуальных нарушений  в следующий  класс.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Предметные результаты не являются основным критерием при принятии решения о переводе обучающегося с ОВЗ с интеллектуальными нарушениями  в следующий класс, но рассматриваются как одна из составляющих при оценке образовательных результатов (итоговых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достижений). Решение о переводе обучающегося  с ОВЗ  в следующий класс принимается решением Педагогического совета с учетом мнения психолого-педагогического консилиума Образовательной организации.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2.10.  Оценка результатов освоения обучающимися с ОВЗ программы коррекционной работы, являющейся частью АООП,    осуществляется в соответствии с еѐ требованиями.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Основным объектом оценки достижений планируемых результатов освоения обучающимися с ОВЗ программы   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развития, которая может осуществляться с помощью мониторинговых  процедур: стартовой, текущей (на конец учебного полугодия) и итоговой диагностики (на конец учебного года). </w:t>
      </w:r>
    </w:p>
    <w:p w:rsidR="007D5858" w:rsidRDefault="00E0083F" w:rsidP="003A655C">
      <w:pPr>
        <w:pStyle w:val="aff1"/>
        <w:tabs>
          <w:tab w:val="left" w:pos="918"/>
        </w:tabs>
        <w:spacing w:line="276" w:lineRule="auto"/>
        <w:ind w:left="108" w:right="624" w:firstLine="919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обучающимися с ОВЗ программы коррекционной работы не вносятся в виде отметки в электронный журнал, но могут фиксироваться в  индивидуальном образовательном маршруте  </w:t>
      </w:r>
    </w:p>
    <w:p w:rsidR="007D5858" w:rsidRDefault="00E0083F" w:rsidP="003A655C">
      <w:pPr>
        <w:pStyle w:val="aff1"/>
        <w:tabs>
          <w:tab w:val="left" w:pos="918"/>
        </w:tabs>
        <w:spacing w:line="276" w:lineRule="auto"/>
        <w:ind w:left="108" w:right="624"/>
        <w:rPr>
          <w:sz w:val="28"/>
          <w:szCs w:val="28"/>
        </w:rPr>
      </w:pPr>
      <w:r>
        <w:rPr>
          <w:sz w:val="28"/>
          <w:szCs w:val="28"/>
        </w:rPr>
        <w:t>обучающегося с ОВЗ (далее  -  ИОМ)  или иной документации в соответствии с локальными актами Образовательной организации,    что позволяет представить полную картину динамики целостного развития и отследить наличие/ отсутствие изменений    по отдельным жизненным компетенциям  и образовательным достижениям данного обучающегося.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В случаях стойкого отсутствия положительной динамики в результатах освоения программы коррекционной работы с обучающимся с ОВЗ Психолого-педагогическим консилиумом Образовательной организации родителям (законным представителям) выдается рекомендация о прохождении обучающимся дополнительного обследования в Центральной психолого -медико-педагогической комиссии для уточнения специальных условий обучения, в том числе  для уточнения вида реализуемой АООП.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lastRenderedPageBreak/>
        <w:t>2.11.  При организации текущего контроля успеваемости и промежуточной аттестации для обучающегося с ОВЗ могут создаваться специальные условия.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  К специальным условиям проведения текущего контроля и  промежуточной аттестации обучающихся с ОВЗ относятся: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2.12.1. Работа в   малой   группе (индивидуальная) с учетом особых образовательных потребностей и индивидуальных особенностей обучающихся с ОВЗ;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2.12.2. Обеспечение привычной обстановки в классе (присутствие своего учителя, наличие привычных для обучающихся опор: наглядных схем, шаблонов общего хода выполнения заданий);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2.12.3. Присутствие в начале работы этапа общей организации деятельности;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2.12.4. Адаптирование инструкции с учетом особых образовательных потребностей и индивидуальных трудностей обучающихся с ОВЗ: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-упрощение формулировок по грамматическому и семантическому  оформлению;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-упрощение многозвеньевой инструкции посредством деления ее   на  короткие смысловые единицы, задающие поэтапность (пошаговость) выполнения задания;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в дополнение к письменной инструкции к заданию, при необходимости, её озвучивание педагогом в медленном темпе с четкими смысловыми акцентами;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2.12.5. Адаптирование текста задания с учетом особых образовательных потребностей и индивидуальных трудностей обучающихся с ОВЗ: 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2.12.6. Предоставление дифференцированной помощи: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-стимулирующей: одобрение, эмоциональная поддержка;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-организующей: привлечение внимания, концентрирование на выполнении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работы, напоминание о необходимости самопроверки;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-направляющей: повторение и разъяснение инструкции к заданию;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2.12.7. Увеличение времени на выполнение заданий; возможность организации короткого перерыва (l0-15 мин) при нарастании в поведении обучающегося с ОВЗ проявлений утомления, истощения;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2.12.8. Иными условиям в соответствии с требованиями АООП. 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2.13. Недопустимыми при  оценке образовательных достижений    являются негативные реакции со стороны педагога, создание ситуаций, приводящих к эмоциональному травмированию обучающегося с ОВЗ.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 </w:t>
      </w:r>
      <w:r>
        <w:rPr>
          <w:b/>
          <w:sz w:val="28"/>
          <w:szCs w:val="28"/>
        </w:rPr>
        <w:t>Особенности  оценки достижения результатов освоения АООП обучающимися с ОВЗ с нарушениями интеллекта.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sz w:val="28"/>
          <w:szCs w:val="28"/>
          <w:u w:val="single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3.1.  Структура и содержание планируемых результатов освоения АООП, разрабатываемой в Образовательной организации для обучающихся    с ОВЗ с интеллектуальными нарушениями (далее-обучающиеся с ИН), должны адекватно отражать требования ФГОС с ИН, передавать специфику образовательного процесса, в том числе специфику  целей изучения отдельных учебных предметов, соответствовать возможностям обучающихся с ИН.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3.2.    В связи с невозможностью разработки единых (типовых) требований к результатам образовательных достижений обучающихся с нарушениями интеллекта и в связи с несоответствием планируемых результатов освоения АООП обучающимися ИН результатам обучения по основным общеобразовательным программам, в том числе АООП, разработанным для обучающихся с ОВЗ без ИН в Образовательной организации принята адресная методика оценки результатов освоения АООП и продвижения обучающихся с ИН.</w:t>
      </w:r>
    </w:p>
    <w:p w:rsidR="007D5858" w:rsidRDefault="00E0083F" w:rsidP="000C3866">
      <w:pPr>
        <w:pStyle w:val="aff1"/>
        <w:tabs>
          <w:tab w:val="left" w:pos="918"/>
        </w:tabs>
        <w:spacing w:before="4" w:line="276" w:lineRule="auto"/>
        <w:ind w:left="108" w:right="624" w:firstLine="919"/>
        <w:rPr>
          <w:sz w:val="28"/>
          <w:szCs w:val="28"/>
        </w:rPr>
      </w:pPr>
      <w:r>
        <w:rPr>
          <w:sz w:val="28"/>
          <w:szCs w:val="28"/>
        </w:rPr>
        <w:t>С этой целью  в соответствии с требованиями ФГОС ИН  и рекомендациями психолого-медико-педагогической комиссии    разрабатываются два варианта обучения по АООП для различных категорий обучающихся с ИН: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•  Вариант 1 АООП: для обучающихся с ИН с  легкой степенью интеллектуальных нарушений;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•  Вариант 2 АООП    для обучающихся с ИН с  умеренной, тяжелой, глубокой формой интеллектуальных нарушений; с тяжелыми множественными нарушениями развития (ТМНР).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3.3.  Освоение АООП  (Варианты  1,2)    обеспечивает    достижение обучающимися с ИН двух видов результатов: личностных и предметных.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3.4.  Организация    оценки личностных результатов освоения  АООП обучающимися с ИН (Варианты 1,2).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3.4.1.Личностные результаты освоения АООП  (Варианты 1,2)  включают индивидуально-личностные качества, жизненные компетенции и ценностные установки  обучающихся  с ИН, необходимые для решения практико-ориентированных задач и обеспечивающие становление социальных отношений обучающихся с ИН в различных средах: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3.4.2. Возможные личностные результаты освоения АООП  (Варианты 1,2)заносятся в рабочие программы  по предметам и курсам, в программы коррекционно-развивающих занятий и внеурочной работы.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3.4.3. Для оценки результатов развития жизненной компетенции используется метод экспертной группы. В ее состав входит родитель (законный представитель)  обучающегося с ИН, учитель (классный руководитель, тьютор)/  воспитатель, педагог-психолог,  учитель-логопед, учитель-дефектолог (при наличии).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Задачей экспертной группы является  выработка согласованной оценки достижений обучающегося с ИН в сфере жизненной компетенции.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3.4.4.  Критериальным аппаратом  для оценки    жизненных компетенций  служит перечень возможных результатов личностного развития  обучающегося с ИН, который  может быть дополнен с учетом индивидуальных особенностей развития обучающегося с ИН.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3.5  Организация оценки  предметных результатов обучения по  АООП обучающихся с ИН.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3.5.1.  Предметные результаты включают освоенные обучающимися  с ИН знания и умения, специфичные для каждой образовательной области, готовность к их применению.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3.5.2.  Предметные результаты не являются основным критерием при принятии решения о переводе обучающегося   с ИН  в следующий класс, но рассматриваются как одна из составляющих при оценке итоговых достижений обучающегося с ИН (п. 2.10 настоящего Положения).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3.5.3. Оценивание предметных результатов обучения по  АООП осуществляется в зависимости от варианта реализуемой  АООП: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3.5.3.1.  Балльная оценка предметных    результатов  образовательной деятельности  осуществляется только для  обучающихся с ИН по Варианту 1 АООП  и    начинается со 2 класса    в виде отметок: «5», «4», «3», «2» , выставляемыми в соответствии с Приложением 2  к настоящему Положению; обучение в 1 подготовительном и 1 основном классах  является безотметочным.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Выставляемые отметки обучающемуся    с ОВЗ  с ИН  являются лишь показателем успешности продвижения  обучающегося    по отношению к самому себе.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3.5.3.2.  Оценка  предметных результатов образовательной деятельности обучающихся с глубокой  ИН    и  ТМНР, обучающихся по Варианту 2  АООП  в соответствии с ФГОС ИН,   проводится без выставления отметок. Для каждого обучающегося  с глубокой  ИН    и  ТМНР  разрабатываются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специальные  индивидуальные программы  реабилитации (далее-СИПР), в которых указываются какими умениями и навыками он должен овладеть,  а также метод оценки знаний обучающегося с ИН.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3.6.    При оценке  результатов  освоения  рабочих  программ по </w:t>
      </w:r>
      <w:r>
        <w:rPr>
          <w:sz w:val="28"/>
          <w:szCs w:val="28"/>
        </w:rPr>
        <w:lastRenderedPageBreak/>
        <w:t xml:space="preserve">предметам, педагогические работники определяют  в соответствии с п.  3.5. настоящего Положения  уровень  потенциальных  возможностей каждого обучающегося  ИН исходя из  рекомендаций психолого-медико-педагогической комиссии, структуры дефекта, достигнутых образовательных результатов, согласно которому используются  рекомендованные п.3.5.3 настоящего Положения подходы к оцениванию знаний по предметам и успешности его продвижения: </w:t>
      </w:r>
    </w:p>
    <w:p w:rsidR="007D5858" w:rsidRDefault="00E0083F" w:rsidP="000E27B8">
      <w:pPr>
        <w:pStyle w:val="aff1"/>
        <w:numPr>
          <w:ilvl w:val="0"/>
          <w:numId w:val="7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обучающиеся с ОВЗ с легкой  степенью ИН  (Вариант  1  АООП): обучающиеся, способные в полном объёме освоить АООП  для обучающихся с ОВЗ (с нарушением интеллекта). Они обучаются достаточно успешно, понимают фронтальное объяснение, способны самостоятельно применять полученные знания с опорой на наглядность.</w:t>
      </w:r>
    </w:p>
    <w:p w:rsidR="007D5858" w:rsidRDefault="00E0083F" w:rsidP="000E27B8">
      <w:pPr>
        <w:pStyle w:val="aff1"/>
        <w:numPr>
          <w:ilvl w:val="0"/>
          <w:numId w:val="7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обучающиеся с ОВЗ с умеренной (средней)  степенью ИН (Вариант  2    АООП): обучающиеся, способные освоить АООП  с дозированной по интенсивности и по сложности материала индивидуальной образовательной нагрузкой.  Обучающиеся  данной категории, в силу структуры дефекта, испытывают трудности при усвоении программного материала и нуждаются в разнообразных видах помощи:  словесно-логической, наглядной и предметно-практической. Они способны применить правила только при выполнении аналогичного задания,  при этом,    каждое измененное задание воспринимается ими как новое.</w:t>
      </w:r>
    </w:p>
    <w:p w:rsidR="007D5858" w:rsidRDefault="00E0083F" w:rsidP="000E27B8">
      <w:pPr>
        <w:pStyle w:val="aff1"/>
        <w:numPr>
          <w:ilvl w:val="0"/>
          <w:numId w:val="7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обучающиеся с ОВЗ с тяжелой и глубокой  степенью ИН,  с  ТМНР      (Вариант  2  АООП): обучающиеся  не способные освоить программу, кроме отдельных разделов, избирательно, в зависимости от степени выраженности дефекта, под контролем и с помощью взрослого в сопряжённом режиме.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3.7.  АООП Варианта 1 определяет два уровня овладения предметными результатами: минимальный и достаточный.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3.8.  Минимальный уровень является обязательным для большинства обучающихся с ИН; отсутствие достижения этого уровня отдельными обучающимися с ИН c легкой и умеренной (средней) ИН по отдельным предметам  не является препятствием к продолжению образования по АООП Варианта 1.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3.9.  В случае, если обучающийся с ИН не достигает минимального уровня овладения по всем или большинству учебных предметов, то с согласия родителей (законных представителей) Образовательная организация  и при условии соответствующего заключения психолого-медико-педагической комиссии    может перевести обучающегося с ИН на обучение по АООП </w:t>
      </w:r>
      <w:r>
        <w:rPr>
          <w:sz w:val="28"/>
          <w:szCs w:val="28"/>
        </w:rPr>
        <w:lastRenderedPageBreak/>
        <w:t>Варианта 2.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3.10.  Достаточный уровень рассматривается как повышенный и не является обязательным для всех обучающихся с ИН.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3.11.  Минимальный и достаточный уровень достижения предметных результатов фиксируются в рабочих программах по предметам и курсам. 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3.12.  По завершению реализации АООП для обучающихся с ИН проводится итоговая аттестация,  содержание  и процедуру проведения  которой Образовательная организация разрабатывает  самостоятельно  в зависимости от вида реализуемой АООП и индивидуальных особенностей обучающегося с ИН.</w:t>
      </w:r>
    </w:p>
    <w:p w:rsidR="007D5858" w:rsidRDefault="00E0083F" w:rsidP="005657BB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5657BB">
        <w:rPr>
          <w:b/>
          <w:sz w:val="28"/>
          <w:szCs w:val="28"/>
        </w:rPr>
        <w:t>Особенности организации  текущего контроля успеваемости, промежуточной аттестации обучающихся с ИН по  Варианту 1 АООП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4.1.  Организация текущего контроля  успеваемости (порядок, периодичность, сроки проведения, обязательные формы и их количество) осуществляется    с учетом особенностей психофизического развития и возможностей обучающегося с ИН, рекомендаций  психолого-медико-педагогической комиссии и Индивидуальной программы реабилитации  для инвалидов (детей-инвалидов), определяется учителем, ведущим учебный предмет,   учитывается    при планировании  прохождения учебного материала на учебный год.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4.1.1.  Текущий контроль выполняет прогностическую (диагностическую) функцию для получения  опережающей информации для прогнозирования хода изучения  учебного  материала  в определенный учебный период и своевременной коррекции  ИОМ обучающегося с  ИН.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4.1.2.  Целями текущего контроля успеваемости являются: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определение уровня и оценка степени освоения  обучающимся с ИН пройденных на период проверки тем и разделов  рабочих (  учебных)  программ по предметам;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обнаружение (выявление) пробелов в знаниях, умениях и навыках обучающегося с ИН доступного им объема программного материала, принятие своевременных мер к устранению этих пробелов предупреждения неуспешности обучения по данному варианту АООП;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-  обеспечение оперативного управления учебным процессом, своевременное внесение элементов коррекции в индивидуальные  учебные  планы  (далее  –ИУП).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4.1.3.  К формам и  методам оценки  предметных  образовательных достижений обучающихся  с ИН  в рамках организации текущего контроля успеваемости относятся тематические проверочные    работы,  контрольные работы по итогам учебного периода  (модуля, четверти,  триместра,    полугодия, года), практические и самостоятельные работы, в </w:t>
      </w:r>
      <w:r>
        <w:rPr>
          <w:sz w:val="28"/>
          <w:szCs w:val="28"/>
        </w:rPr>
        <w:lastRenderedPageBreak/>
        <w:t xml:space="preserve">том числе выполненные с применением дистанционных технологий, устные ответы, выразительное чтение стихотворений наизусть, пересказы, отметки за которые выставляются в журнал.  </w:t>
      </w:r>
    </w:p>
    <w:p w:rsidR="007D5858" w:rsidRDefault="00E0083F" w:rsidP="000C3866">
      <w:pPr>
        <w:pStyle w:val="aff1"/>
        <w:tabs>
          <w:tab w:val="left" w:pos="918"/>
        </w:tabs>
        <w:spacing w:line="276" w:lineRule="auto"/>
        <w:ind w:left="108" w:right="624" w:firstLine="919"/>
        <w:rPr>
          <w:sz w:val="28"/>
          <w:szCs w:val="28"/>
        </w:rPr>
      </w:pPr>
      <w:r>
        <w:rPr>
          <w:sz w:val="28"/>
          <w:szCs w:val="28"/>
        </w:rPr>
        <w:t>Отметка за контрольные работы по итогам учебного периода выставляется в электронный журнал с коэффициентом 2, за остальные виды работ – без коэффициента.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4.1.4.    Для    проведения объективного текущего контроля успеваемости,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педагогическими работниками должны разрабатываться контрольно-измерительные материалы с учетом того уровня, который смогли достичь обучающиеся  с ИН  в процессе обучения и позволяющие  оценивать степень личного продвижения обучающегося с ИН в освоении тем, разделов рабочих (учебных) программ.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4.1.5.  В один учебный день  для обучающихся  с ИН    допустимо проводить только одну письменную контрольную    работу, а в течение учебной недели  -не более двух. Не рекомендуется проводит контрольные работы в первый день  после каникул, первый и последний дни недели.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4.1.6.  Выставление отметок обучающимся с ИН за устные  ответы  и письменные работы проводится в  соответствии с Приложением 2 к настоящему  Положению или с учетом объема правильно выполненных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заданий: </w:t>
      </w:r>
    </w:p>
    <w:p w:rsidR="007D5858" w:rsidRDefault="00E0083F" w:rsidP="000E27B8">
      <w:pPr>
        <w:pStyle w:val="aff1"/>
        <w:numPr>
          <w:ilvl w:val="0"/>
          <w:numId w:val="8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«5» (отлично) – правильно выполнено свыше 65% задания; </w:t>
      </w:r>
    </w:p>
    <w:p w:rsidR="007D5858" w:rsidRDefault="00E0083F" w:rsidP="000E27B8">
      <w:pPr>
        <w:pStyle w:val="aff1"/>
        <w:numPr>
          <w:ilvl w:val="0"/>
          <w:numId w:val="8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«4» (хорошо) - правильно выполнено от 51% до 65% задания</w:t>
      </w:r>
    </w:p>
    <w:p w:rsidR="007D5858" w:rsidRDefault="00E0083F" w:rsidP="000E27B8">
      <w:pPr>
        <w:pStyle w:val="aff1"/>
        <w:numPr>
          <w:ilvl w:val="0"/>
          <w:numId w:val="8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«3» (удовлетворительно)  -  правильно выполнено  от  35% до 50% задания.</w:t>
      </w:r>
    </w:p>
    <w:p w:rsidR="007D5858" w:rsidRDefault="00E0083F" w:rsidP="000C3866">
      <w:pPr>
        <w:pStyle w:val="aff1"/>
        <w:tabs>
          <w:tab w:val="left" w:pos="918"/>
        </w:tabs>
        <w:spacing w:before="4" w:line="276" w:lineRule="auto"/>
        <w:ind w:left="108" w:right="624" w:firstLine="919"/>
        <w:rPr>
          <w:sz w:val="28"/>
          <w:szCs w:val="28"/>
        </w:rPr>
      </w:pPr>
      <w:r>
        <w:rPr>
          <w:sz w:val="28"/>
          <w:szCs w:val="28"/>
        </w:rPr>
        <w:t>Способ    выставления отметок определяется педагогическим работником самостоятельно    в  зависимости от вида выполняемых  обучающимся с ИН заданий (вида работы).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4.1.7. Проверяются все письменные работы  обучающегося с ИН.  В рабочих тетрадях ведется систематическая работа над ошибками.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4.1.8.  При оценке знаний, умений и навыков необходимо учитывать индивидуальные особенности интеллектуального развития обучающегося с ИН, состояние  его  эмоционально-волевой сферы,    при необходимости создавая специальные условия в соответствии с п. 2.13. настоящего Положения.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4.1.9.  При оценке письменных работ обучающихся  с ИН, страдающих глубоким расстройством моторики, не  снижается отметка    за плохой почерк, неаккуратность письма, качество записей и чертежей.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  Организация промежуточной аттестации обучающихся  с ИН    и оценивание    образовательных результатов  по итогам учебных периодов (полугодия, года).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lastRenderedPageBreak/>
        <w:t>4.2.1. Промежуточная (полугодовая, годовая) аттестация обучающихся  с ИН – процедура установления  уровня достижения промежуточных результатов освоения учебных предметов, курсов, дисциплин (модулей), предусмотренных АООП.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4.2.2.  Промежуточная аттестация направлена на установление фактического уровня освоения  АООП обучающимися с  ИН  и является средством контроля за выполнением  рабочих (учебных)    программ и календарно-тематического графика изучения учебных предметов.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4.2.3.  Промежуточная аттестация обучающихся с ИН подразделяется на полугодовую и годовую оценку образовательных результатов 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4.2.4.  Промежуточная аттестация по полугодиям  проводится  для обучающихся с ИН 2-9 классов. Обучающиеся аттестуются по всем предметам учебного плана.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4.2.5.  Отметка обучающимся за полугодие выставляется по результатам текущего контроля успеваемости (текущих отметок).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4.2.6.  При  выставлении итоговых оценок за  полугодие педагогические работники   руководствуются   следующим: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а)  основанием для аттестации обучающихся за полугодие является наличие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не менее:</w:t>
      </w:r>
    </w:p>
    <w:p w:rsidR="007D5858" w:rsidRDefault="00E0083F" w:rsidP="000E27B8">
      <w:pPr>
        <w:pStyle w:val="aff1"/>
        <w:numPr>
          <w:ilvl w:val="0"/>
          <w:numId w:val="9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5 оценок-  при нагрузке 1 час в неделю;</w:t>
      </w:r>
    </w:p>
    <w:p w:rsidR="007D5858" w:rsidRDefault="00E0083F" w:rsidP="000E27B8">
      <w:pPr>
        <w:pStyle w:val="aff1"/>
        <w:numPr>
          <w:ilvl w:val="0"/>
          <w:numId w:val="9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7 оценок- при нагрузке 2 часа в неделю;</w:t>
      </w:r>
    </w:p>
    <w:p w:rsidR="007D5858" w:rsidRDefault="00E0083F" w:rsidP="000E27B8">
      <w:pPr>
        <w:pStyle w:val="aff1"/>
        <w:numPr>
          <w:ilvl w:val="0"/>
          <w:numId w:val="9"/>
        </w:numPr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11 оценок при нагрузке 3 и более часов в неделю;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По  распорядительному акту руководителя Образовательной организации заместителя директора  – при делегировании полномочий)  промежуточная аттестация    по отдельным предметам  обучающихся  с ИН  допускается при меньшем количестве оценок при наличии объективной причины, не зависящей от самих обучающихся и препятствующей получению ими необходимого минимума оценок;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б) При переводе среднего балла индивидуальных  достижений обучающихся с ИН, рассчитанного системой электронного журнала на конец полугодия в пятибалльную отметку, выставляемую обучающимся в качестве промежуточной за полугодие по  учебным предметам, отметки  выставляются по среднему баллу по правилам математического округления.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4.2.7. Промежуточная годовая аттестация обучающихся  с ИН 2-9  классов по учебному предмету  осуществляется на основе отметок за полугодия.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4.2.8. При выставлении итоговых оценок за год  педагогические работники руководствуются   следующим: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а) итоговая отметка выставляется  по правилам математического </w:t>
      </w:r>
      <w:r>
        <w:rPr>
          <w:sz w:val="28"/>
          <w:szCs w:val="28"/>
        </w:rPr>
        <w:lastRenderedPageBreak/>
        <w:t xml:space="preserve">округления.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б) в случае среднего балла, не являющегося целым числом (например, 2,5; 3,5; 4,5),  решающей является отметка за второе полугодие. 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left="0" w:right="621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4.3.    Результаты промежуточной  годовой    аттестации обучающихся  с ИН по Варианту 1 АООП не  являются основанием  для перевода их в следующий класс, но  лежат в основе    принятия коллегиального решения Психолого-педагогической-  комиссии  Образовательной организации  о продолжении обучения по Варианту 1 АООП или рекомендаций родителям (законным представителям) обучающегося с ИН об уточнении специальных условий обучения для его перевода на обучение по Варианту 2 АООП.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E0083F" w:rsidP="00B12B9C">
      <w:pPr>
        <w:pStyle w:val="aff1"/>
        <w:tabs>
          <w:tab w:val="left" w:pos="918"/>
        </w:tabs>
        <w:spacing w:before="4" w:line="276" w:lineRule="auto"/>
        <w:ind w:right="62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12B9C">
        <w:rPr>
          <w:b/>
          <w:sz w:val="28"/>
          <w:szCs w:val="28"/>
        </w:rPr>
        <w:t>. Особенности оценки  предметных результатов обучения по Варианту 2 АООП обучающихся с  умеренной, тяжелой, глубокой степенью ИН, ТМНР.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5.1.  Оценка  предметных образовательных результатов  обучающихся  с умеренной, тяжелой, глубокой степенью ИН, ТМНР проводится без выставления отметок.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5.2.    Промежуточная полугодовая и годовая    аттестация  обучающихся с глубокой ИН  осуществляется течение последних двух недель учебного периода (полугодия, года)  года путем наблюдения за выполнением обучающимся специально подобранных заданий, позволяющих выявить и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оценить результаты обучения.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При оценке результативности обучения важно учитывать затруднения обучающихся  с глубокой ИН    в освоении отдельных предметов (курсов) и образовательных областей, которые не должны рассматриваться как показатель неуспешности их обучения и развития в целом.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5.3.  Система оценки  образовательных  результатов отражает степень выполнения обучающимся  с глубокой ИН    СИПР и учитывает следующие компоненты: 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•  что обучающийся знает и умеет на конец учебного периода,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•  что из полученных знаний и умений он применяет на практике,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•  насколько активно, адекватно и самостоятельно он их применяет.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5.4. 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 с глубокой ИН должна оказываться  помощь: разъяснение, показ, дополнительные словесные, графические и жестовые инструкции; </w:t>
      </w:r>
      <w:r>
        <w:rPr>
          <w:sz w:val="28"/>
          <w:szCs w:val="28"/>
        </w:rPr>
        <w:lastRenderedPageBreak/>
        <w:t>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 выполнения заданий обучающимся с глубокой</w:t>
      </w:r>
      <w:r w:rsidR="008F201C">
        <w:rPr>
          <w:sz w:val="28"/>
          <w:szCs w:val="28"/>
        </w:rPr>
        <w:t xml:space="preserve"> степенью</w:t>
      </w:r>
      <w:r>
        <w:rPr>
          <w:sz w:val="28"/>
          <w:szCs w:val="28"/>
        </w:rPr>
        <w:t xml:space="preserve"> ИН.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5.5.  Оценка  результативности обучения осуществляется через комплексные показатели, основанные  на качественных критериях по итогам выполняемых практических действий  и    степени самостоятельности  выполнения заданий обучающимся с глубокой</w:t>
      </w:r>
      <w:r w:rsidR="008F201C">
        <w:rPr>
          <w:sz w:val="28"/>
          <w:szCs w:val="28"/>
        </w:rPr>
        <w:t xml:space="preserve"> степенью</w:t>
      </w:r>
      <w:r>
        <w:rPr>
          <w:sz w:val="28"/>
          <w:szCs w:val="28"/>
        </w:rPr>
        <w:t xml:space="preserve"> ИН по каждому предмету.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 xml:space="preserve">Директор  МОУ «Средняя школа № 9»                             И.М.Иконникова                                          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Попкова В.Н.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Федотова Э.Р.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Горбушина О.В.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Трунилова О.А.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Крючкова Н.М.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Литяйкин Е.В.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Сазонова Л.П.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Ромашкина М.Н.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Ромашина М.В.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Кочугаева Л.В.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Айрапетян Е.А.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Беляева Л.К.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Трофимова Т.А.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Сафонова Н.В.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Трофимова А.А.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Кистинева Т.П.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Сысоева Е.А.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Лукаткина Н.Н.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Кирюшина Т.Ю.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Вьюшкин Н.В.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Атькова И.Е.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Аржадеева Т.Н.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Малышева О.А.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Дерина Е.И.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Иванова Е.И.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Еремкина Ю.А.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lastRenderedPageBreak/>
        <w:t>Пронькина В.Н.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Салихова Г.М.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Ручкина А.А.</w:t>
      </w:r>
    </w:p>
    <w:p w:rsidR="007D5858" w:rsidRDefault="00E0083F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  <w:r>
        <w:rPr>
          <w:sz w:val="28"/>
          <w:szCs w:val="28"/>
        </w:rPr>
        <w:t>Раслова А.А.</w:t>
      </w:r>
    </w:p>
    <w:p w:rsidR="007D5858" w:rsidRDefault="007D5858" w:rsidP="000E27B8">
      <w:pPr>
        <w:pStyle w:val="aff1"/>
        <w:tabs>
          <w:tab w:val="left" w:pos="918"/>
        </w:tabs>
        <w:spacing w:before="4" w:line="276" w:lineRule="auto"/>
        <w:ind w:right="621"/>
        <w:rPr>
          <w:sz w:val="28"/>
          <w:szCs w:val="28"/>
        </w:rPr>
      </w:pPr>
    </w:p>
    <w:p w:rsidR="007D5858" w:rsidRDefault="007D5858" w:rsidP="000E27B8">
      <w:pPr>
        <w:pStyle w:val="aff1"/>
        <w:tabs>
          <w:tab w:val="left" w:pos="811"/>
        </w:tabs>
        <w:spacing w:line="276" w:lineRule="auto"/>
        <w:ind w:right="137"/>
        <w:jc w:val="left"/>
        <w:rPr>
          <w:sz w:val="28"/>
          <w:szCs w:val="28"/>
        </w:rPr>
      </w:pPr>
    </w:p>
    <w:sectPr w:rsidR="007D5858" w:rsidSect="00E66E7E">
      <w:pgSz w:w="11900" w:h="16840"/>
      <w:pgMar w:top="960" w:right="800" w:bottom="851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0F" w:rsidRDefault="00FD070F">
      <w:r>
        <w:separator/>
      </w:r>
    </w:p>
  </w:endnote>
  <w:endnote w:type="continuationSeparator" w:id="0">
    <w:p w:rsidR="00FD070F" w:rsidRDefault="00FD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0F" w:rsidRDefault="00FD070F">
      <w:r>
        <w:separator/>
      </w:r>
    </w:p>
  </w:footnote>
  <w:footnote w:type="continuationSeparator" w:id="0">
    <w:p w:rsidR="00FD070F" w:rsidRDefault="00FD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CDF"/>
    <w:multiLevelType w:val="multilevel"/>
    <w:tmpl w:val="136671BC"/>
    <w:lvl w:ilvl="0">
      <w:start w:val="1"/>
      <w:numFmt w:val="bullet"/>
      <w:lvlText w:val="–"/>
      <w:lvlJc w:val="left"/>
      <w:pPr>
        <w:ind w:left="1205" w:hanging="36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64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36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80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52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965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8A7763E"/>
    <w:multiLevelType w:val="multilevel"/>
    <w:tmpl w:val="E9ECB92E"/>
    <w:lvl w:ilvl="0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 w15:restartNumberingAfterBreak="0">
    <w:nsid w:val="1BB10A54"/>
    <w:multiLevelType w:val="multilevel"/>
    <w:tmpl w:val="F0AEC34C"/>
    <w:lvl w:ilvl="0">
      <w:start w:val="5"/>
      <w:numFmt w:val="decimal"/>
      <w:lvlText w:val="%1"/>
      <w:lvlJc w:val="left"/>
      <w:pPr>
        <w:ind w:left="106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988007D"/>
    <w:multiLevelType w:val="multilevel"/>
    <w:tmpl w:val="B410748C"/>
    <w:lvl w:ilvl="0">
      <w:start w:val="1"/>
      <w:numFmt w:val="decimal"/>
      <w:lvlText w:val="%1."/>
      <w:lvlJc w:val="left"/>
      <w:pPr>
        <w:ind w:left="4068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4F23015"/>
    <w:multiLevelType w:val="multilevel"/>
    <w:tmpl w:val="9304A400"/>
    <w:lvl w:ilvl="0">
      <w:start w:val="3"/>
      <w:numFmt w:val="decimal"/>
      <w:lvlText w:val="%1"/>
      <w:lvlJc w:val="left"/>
      <w:pPr>
        <w:ind w:left="10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E210185"/>
    <w:multiLevelType w:val="multilevel"/>
    <w:tmpl w:val="14542876"/>
    <w:lvl w:ilvl="0">
      <w:start w:val="1"/>
      <w:numFmt w:val="decimal"/>
      <w:lvlText w:val="%1."/>
      <w:lvlJc w:val="left"/>
      <w:pPr>
        <w:ind w:left="4750" w:hanging="36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4606AF"/>
    <w:multiLevelType w:val="multilevel"/>
    <w:tmpl w:val="29D8D19C"/>
    <w:lvl w:ilvl="0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7" w15:restartNumberingAfterBreak="0">
    <w:nsid w:val="516020F4"/>
    <w:multiLevelType w:val="multilevel"/>
    <w:tmpl w:val="AD029FBA"/>
    <w:lvl w:ilvl="0">
      <w:numFmt w:val="bullet"/>
      <w:lvlText w:val="-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1CF368E"/>
    <w:multiLevelType w:val="multilevel"/>
    <w:tmpl w:val="27D8CE94"/>
    <w:lvl w:ilvl="0">
      <w:start w:val="1"/>
      <w:numFmt w:val="decimal"/>
      <w:lvlText w:val="%1"/>
      <w:lvlJc w:val="left"/>
      <w:pPr>
        <w:ind w:left="379" w:hanging="881"/>
      </w:pPr>
      <w:rPr>
        <w:rFonts w:hint="default"/>
        <w:lang w:val="ru-RU" w:eastAsia="en-US" w:bidi="ar-SA"/>
      </w:rPr>
    </w:lvl>
    <w:lvl w:ilvl="1">
      <w:numFmt w:val="none"/>
      <w:lvlText w:val="%1"/>
      <w:lvlJc w:val="left"/>
      <w:pPr>
        <w:tabs>
          <w:tab w:val="num" w:pos="360"/>
        </w:tabs>
      </w:pPr>
    </w:lvl>
    <w:lvl w:ilvl="2">
      <w:numFmt w:val="none"/>
      <w:lvlText w:val="%1"/>
      <w:lvlJc w:val="left"/>
      <w:pPr>
        <w:tabs>
          <w:tab w:val="num" w:pos="360"/>
        </w:tabs>
      </w:pPr>
    </w:lvl>
    <w:lvl w:ilvl="3">
      <w:numFmt w:val="bullet"/>
      <w:lvlText w:val="•"/>
      <w:lvlJc w:val="left"/>
      <w:pPr>
        <w:ind w:left="351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5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5A2B7118"/>
    <w:multiLevelType w:val="multilevel"/>
    <w:tmpl w:val="E662C122"/>
    <w:lvl w:ilvl="0">
      <w:numFmt w:val="bullet"/>
      <w:lvlText w:val=""/>
      <w:lvlJc w:val="left"/>
      <w:pPr>
        <w:ind w:left="139" w:hanging="71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18" w:hanging="7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61596170"/>
    <w:multiLevelType w:val="multilevel"/>
    <w:tmpl w:val="C004E66E"/>
    <w:lvl w:ilvl="0">
      <w:start w:val="2"/>
      <w:numFmt w:val="decimal"/>
      <w:lvlText w:val="%1"/>
      <w:lvlJc w:val="left"/>
      <w:pPr>
        <w:ind w:left="10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9787317"/>
    <w:multiLevelType w:val="multilevel"/>
    <w:tmpl w:val="225A4482"/>
    <w:lvl w:ilvl="0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2" w15:restartNumberingAfterBreak="0">
    <w:nsid w:val="6F265D22"/>
    <w:multiLevelType w:val="multilevel"/>
    <w:tmpl w:val="37AE7510"/>
    <w:lvl w:ilvl="0">
      <w:start w:val="6"/>
      <w:numFmt w:val="decimal"/>
      <w:lvlText w:val="%1"/>
      <w:lvlJc w:val="left"/>
      <w:pPr>
        <w:ind w:left="10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7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58"/>
    <w:rsid w:val="000C3866"/>
    <w:rsid w:val="000E27B8"/>
    <w:rsid w:val="003A655C"/>
    <w:rsid w:val="00507A58"/>
    <w:rsid w:val="005657BB"/>
    <w:rsid w:val="007D5858"/>
    <w:rsid w:val="00821107"/>
    <w:rsid w:val="008F201C"/>
    <w:rsid w:val="00AB0634"/>
    <w:rsid w:val="00B12B9C"/>
    <w:rsid w:val="00B56774"/>
    <w:rsid w:val="00C01B53"/>
    <w:rsid w:val="00C30EAF"/>
    <w:rsid w:val="00DB2AA5"/>
    <w:rsid w:val="00E0083F"/>
    <w:rsid w:val="00E66E7E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41AA"/>
  <w15:docId w15:val="{DFA90CAA-1D01-4DDE-805F-5384979C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16" w:hanging="7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b">
    <w:name w:val="No Spacing"/>
    <w:basedOn w:val="a"/>
    <w:uiPriority w:val="1"/>
    <w:qFormat/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106"/>
      <w:jc w:val="both"/>
    </w:pPr>
    <w:rPr>
      <w:sz w:val="28"/>
      <w:szCs w:val="28"/>
    </w:rPr>
  </w:style>
  <w:style w:type="paragraph" w:styleId="aff1">
    <w:name w:val="List Paragraph"/>
    <w:basedOn w:val="a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Yanov_Book</dc:creator>
  <cp:lastModifiedBy>ПК</cp:lastModifiedBy>
  <cp:revision>14</cp:revision>
  <cp:lastPrinted>2025-04-03T10:28:00Z</cp:lastPrinted>
  <dcterms:created xsi:type="dcterms:W3CDTF">2025-04-03T10:16:00Z</dcterms:created>
  <dcterms:modified xsi:type="dcterms:W3CDTF">2025-04-04T06:53:00Z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  <property fmtid="{D5CDD505-2E9C-101B-9397-08002B2CF9AE}" pid="5" name="Producer">
    <vt:lpwstr>ABBYY FineReader PDF 15</vt:lpwstr>
  </property>
</Properties>
</file>